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DB60" w14:textId="1A79C4BB" w:rsidR="0074077C" w:rsidRPr="0074077C" w:rsidRDefault="0074077C" w:rsidP="0074077C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74077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34261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рактикалық сабақ</w:t>
      </w:r>
      <w:r w:rsidRPr="007407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12</w:t>
      </w:r>
      <w:r w:rsidR="00D342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74077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Жергілікті өзін-өзі басқарудағы кадрлар </w:t>
      </w:r>
      <w:proofErr w:type="gramStart"/>
      <w:r w:rsidRPr="0074077C">
        <w:rPr>
          <w:rFonts w:ascii="Times New Roman" w:hAnsi="Times New Roman" w:cs="Times New Roman"/>
          <w:sz w:val="28"/>
          <w:szCs w:val="28"/>
          <w:lang w:val="kk-KZ" w:eastAsia="ko-KR"/>
        </w:rPr>
        <w:t>біліктілігінің  маңызы</w:t>
      </w:r>
      <w:proofErr w:type="gramEnd"/>
    </w:p>
    <w:p w14:paraId="7610EFC4" w14:textId="77777777" w:rsidR="00D34261" w:rsidRDefault="0074077C" w:rsidP="00D34261">
      <w:pPr>
        <w:tabs>
          <w:tab w:val="left" w:pos="0"/>
        </w:tabs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D3426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 мақсаты</w:t>
      </w:r>
      <w:r w:rsidRPr="00D34261">
        <w:rPr>
          <w:rFonts w:ascii="Times New Roman" w:hAnsi="Times New Roman" w:cs="Times New Roman"/>
          <w:sz w:val="28"/>
          <w:szCs w:val="28"/>
          <w:lang w:val="kk-KZ"/>
        </w:rPr>
        <w:t xml:space="preserve"> – Студенттерге  Қазақстан Республикасында  жергілікті басқару және  өзін-өзі басқарудағы  кадрларды  жан-жақты кешенді</w:t>
      </w:r>
      <w:r w:rsidRPr="008600C9">
        <w:rPr>
          <w:rFonts w:cs="Times New Roman"/>
          <w:szCs w:val="28"/>
          <w:lang w:val="kk-KZ"/>
        </w:rPr>
        <w:t xml:space="preserve"> </w:t>
      </w:r>
      <w:r w:rsidR="00D34261">
        <w:rPr>
          <w:rFonts w:ascii="Times New Roman" w:hAnsi="Times New Roman" w:cs="Times New Roman"/>
          <w:sz w:val="28"/>
          <w:szCs w:val="28"/>
          <w:lang w:val="kk-KZ"/>
        </w:rPr>
        <w:t>талқылау және ой-пікір алмасу</w:t>
      </w:r>
    </w:p>
    <w:p w14:paraId="1FF5BB5A" w14:textId="02CB2CCA" w:rsidR="0074077C" w:rsidRPr="008600C9" w:rsidRDefault="0074077C" w:rsidP="0074077C">
      <w:pPr>
        <w:tabs>
          <w:tab w:val="left" w:pos="0"/>
        </w:tabs>
        <w:spacing w:after="0"/>
        <w:jc w:val="both"/>
        <w:rPr>
          <w:rFonts w:cs="Times New Roman"/>
          <w:szCs w:val="28"/>
          <w:lang w:val="kk-KZ"/>
        </w:rPr>
      </w:pPr>
    </w:p>
    <w:p w14:paraId="31213FD7" w14:textId="77777777" w:rsidR="0074077C" w:rsidRDefault="0074077C" w:rsidP="0074077C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</w:p>
    <w:p w14:paraId="639AF445" w14:textId="77777777" w:rsidR="0074077C" w:rsidRPr="008600C9" w:rsidRDefault="0074077C" w:rsidP="0074077C">
      <w:pPr>
        <w:tabs>
          <w:tab w:val="left" w:pos="1380"/>
        </w:tabs>
        <w:spacing w:after="0"/>
        <w:jc w:val="both"/>
        <w:rPr>
          <w:rFonts w:cs="Times New Roman"/>
          <w:b/>
          <w:bCs/>
          <w:szCs w:val="28"/>
          <w:lang w:val="kk-KZ"/>
        </w:rPr>
      </w:pPr>
      <w:r w:rsidRPr="008600C9">
        <w:rPr>
          <w:rFonts w:cs="Times New Roman"/>
          <w:b/>
          <w:bCs/>
          <w:szCs w:val="28"/>
          <w:lang w:val="kk-KZ"/>
        </w:rPr>
        <w:t>Сұрақтар:</w:t>
      </w:r>
    </w:p>
    <w:p w14:paraId="4A99DAC0" w14:textId="77777777" w:rsidR="0074077C" w:rsidRPr="008600C9" w:rsidRDefault="0074077C" w:rsidP="0074077C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 Қазақстан Республикасында  жергілікті басқару және  өзін-өзі басқарудағы  кадрлар</w:t>
      </w:r>
    </w:p>
    <w:p w14:paraId="0B69CFDF" w14:textId="77777777" w:rsidR="0074077C" w:rsidRPr="008600C9" w:rsidRDefault="0074077C" w:rsidP="0074077C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 Жергілікті басқару және  өзін-өзі басқарудағы  кадрлар біліктілігін  арттырудың маңызы</w:t>
      </w:r>
    </w:p>
    <w:p w14:paraId="75584280" w14:textId="77777777" w:rsidR="0074077C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</w:p>
    <w:p w14:paraId="55FC13F2" w14:textId="77777777" w:rsidR="0074077C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</w:p>
    <w:p w14:paraId="4296170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өзін-өзі басқару және мемлекеттік басқару органдарын кадрлармен қамтамасыз етудің маңызы зор, себебі өзін-өзі ұйымдастыру</w:t>
      </w:r>
    </w:p>
    <w:p w14:paraId="12FE923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басқарудың деңгейі кез келген елдің тұрақты дамуында негізгі роль</w:t>
      </w:r>
    </w:p>
    <w:p w14:paraId="4B3CB2B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атқарады. Жалпы, кадрлармен қамтамасыз ету деңгейі белгілі бір мекендегі немесе әкімшілік-аумақтық бірліктегі адам ресурсының басты жиынтығының әлеуетімен, сондай-ақ осы басқару органдарында жұмыс істеуге</w:t>
      </w:r>
    </w:p>
    <w:p w14:paraId="72A18CD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дайын және жұмыс істеуді қалайтын адам ресурстарын шынайы іріктеу</w:t>
      </w:r>
    </w:p>
    <w:p w14:paraId="3AA51D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сапасымен айқындалатыны белгілі. Сонымен қатар жергiлiктi басқару</w:t>
      </w:r>
    </w:p>
    <w:p w14:paraId="6B61DCE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органдарының өкiлеттiктерi, жауапкершiлiгi мен ресурстары басқа факторлармен қатар әлеуетті кадрларды ынталандыруға, демек, адами ресурстардың басты жиынтығындағы нақты iрiктеменiң үлесiне де ықпал етедi.</w:t>
      </w:r>
    </w:p>
    <w:p w14:paraId="246554A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1995 жылғы қабылданған Конституцияға дейін, Қазақстанда жергілікті</w:t>
      </w:r>
    </w:p>
    <w:p w14:paraId="5E6D5B8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өзін-өзі басқару органдары айтарлықтай кең өкілеттіктерге ие болды.</w:t>
      </w:r>
    </w:p>
    <w:p w14:paraId="245CB06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Қазіргі уақытта жергілікті мемлекеттік басқару және өзін-өзі басқарудың</w:t>
      </w:r>
    </w:p>
    <w:p w14:paraId="12E8CE1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құқықтық негізін Конституция, «Қазақстан Республикасындағы жергілікті</w:t>
      </w:r>
    </w:p>
    <w:p w14:paraId="083629D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басқару және өзін-өзі басқару туралы» Заң және басқа да</w:t>
      </w:r>
    </w:p>
    <w:p w14:paraId="20EEB68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нормативтік құқықтық актілер құрайды. Қызмет мәні бөлігінде екі институт та өзара тығыз байланысты, бір-бірін толықтырады және жергілікті</w:t>
      </w:r>
    </w:p>
    <w:p w14:paraId="00DE1C9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қоғамдастықтардың тыныс-тіршілігін қамтамасыз ететін бірыңғай басқару</w:t>
      </w:r>
    </w:p>
    <w:p w14:paraId="63FB666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«қондырмасын» құрайды.</w:t>
      </w:r>
    </w:p>
    <w:p w14:paraId="3E947B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2012 жылы Қазақстан Республикасында Жергілікті өзін-өзі басқаруды</w:t>
      </w:r>
    </w:p>
    <w:p w14:paraId="614AFDE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дамыту тұжырымдамасы бекітілді (бұдан әрі — Тұжырымдама), осыған</w:t>
      </w:r>
    </w:p>
    <w:p w14:paraId="14FB8B5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сәйкес жергілікті өзін-өзі басқаруды дамыту екі кезеңмен жүргізіледі және</w:t>
      </w:r>
    </w:p>
    <w:p w14:paraId="111C7AB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оған халықтың басқаруға қатысуын белсендендіру бойынша шаралар,</w:t>
      </w:r>
    </w:p>
    <w:p w14:paraId="0C9BB11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ауылдық округтер, ауылдар, кенттердің әкімдерін сайлауды енгізу, сондай-ақ бюджеттің 4‑деңгейін қалыптастыру кіреді.</w:t>
      </w:r>
    </w:p>
    <w:p w14:paraId="4BE5A28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Халықаралық тәжірибеге шолу жасасақ, бірқатар елдерде жергілікті өзінөзі басқару органдарына мемлекеттік функциялар да жүктелген. Кейбір</w:t>
      </w:r>
    </w:p>
    <w:p w14:paraId="439A34A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елдерде, мысалы, конституциялары мен әкімшілік-аумақтық құрылымы,</w:t>
      </w:r>
    </w:p>
    <w:p w14:paraId="0DE3737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жалпы алғанда, Қазақстанға ұқсас Польша мен Францияда, мемлекеттің</w:t>
      </w:r>
    </w:p>
    <w:p w14:paraId="69D172E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мүддесін сақтау және жергілікті өзін-өзі басқару органдарымен өзара әрекет етуді қамтамасыз ету үшін, воеводалар мен префектілер институты</w:t>
      </w:r>
    </w:p>
    <w:p w14:paraId="2332A7A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енгізілген. Іс жүзінде барлық модельдерде жергілікті өзін-өзі басқару органдарының белгілі бір дуализмі байқалады және ол Еуропалық жергілікті</w:t>
      </w:r>
    </w:p>
    <w:p w14:paraId="69562B9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өзін-өзі басқару хартиясында көрсетілген.</w:t>
      </w:r>
    </w:p>
    <w:p w14:paraId="29D3717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Қолданыстағы қазақстандық модельде негізгі өкілеттіктер мен ресурстар</w:t>
      </w:r>
    </w:p>
    <w:p w14:paraId="2FB39BE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мемлекеттік басқару органдарында шоғырланған. Бірақ, сонымен қатар, өзін-өзі басқару және жергілікті мемлекеттік басқару органдары арасындағы тепе-теңдікті қамтамасыз ететін заң әзірлеу талпыныстары да болды.</w:t>
      </w:r>
    </w:p>
    <w:p w14:paraId="1870819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Қазіргі кезде, жергілікті мемлекеттік басқару органдары 1 кадрлармен</w:t>
      </w:r>
    </w:p>
    <w:p w14:paraId="2F28A98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91–92%-ға қамтамасыз етілген (1‑кесте). Е санатындағы мемлекеттік</w:t>
      </w:r>
    </w:p>
    <w:p w14:paraId="45FC0C1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қызметшілердің үлесі барлық мемлекеттік қызметшілердің нақты</w:t>
      </w:r>
    </w:p>
    <w:p w14:paraId="7169823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санында 35,2%-ын құрайды. Қалалар, аудандар мен ауылдық жерлердің</w:t>
      </w:r>
    </w:p>
    <w:p w14:paraId="77B61F7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1000 тұрғынына орташа есеппен 4 мемлекеттік қызметшіден келеді екен.</w:t>
      </w:r>
    </w:p>
    <w:p w14:paraId="20E333F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қызметтердің көптеген түрін цифрлық жүйеге ауыстырып</w:t>
      </w:r>
    </w:p>
    <w:p w14:paraId="474D42B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 осы шақта бұл арақатынас оңтайлы деп айтуға болады.</w:t>
      </w:r>
    </w:p>
    <w:p w14:paraId="7A04C12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</w:p>
    <w:p w14:paraId="237356E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2020 жылдың 1 қаңтарына кадрлармен қамтамасыз ету деңгейі</w:t>
      </w:r>
    </w:p>
    <w:p w14:paraId="1ADAA6E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бір бос лауазымға конкурстың орташа мәні</w:t>
      </w:r>
    </w:p>
    <w:p w14:paraId="5140C4F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Аудан, қаладағы аудандар</w:t>
      </w:r>
    </w:p>
    <w:p w14:paraId="3CD1905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облыстың деңгейдегі</w:t>
      </w:r>
    </w:p>
    <w:p w14:paraId="4E9B84E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қалалардың әкімдері аппараттары, аудандар мәслихаттарының аппараттары</w:t>
      </w:r>
    </w:p>
    <w:p w14:paraId="3F46018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(Нұр-Сұлтан, Алматы, Шымкент қалаларын есепке</w:t>
      </w:r>
    </w:p>
    <w:p w14:paraId="7BB4BA8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алмағанда)</w:t>
      </w:r>
    </w:p>
    <w:p w14:paraId="5F64D93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</w:t>
      </w:r>
    </w:p>
    <w:p w14:paraId="3AEEA6F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қаржыландырылатын</w:t>
      </w:r>
    </w:p>
    <w:p w14:paraId="708744B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атқарушы</w:t>
      </w:r>
    </w:p>
    <w:p w14:paraId="1064002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органдар, аудандық</w:t>
      </w:r>
    </w:p>
    <w:p w14:paraId="6767237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маңызы бар қалалардың, ауылдардың, кенттердің, ауылдық округтердің әкімдері</w:t>
      </w:r>
    </w:p>
    <w:p w14:paraId="7AC7C49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маңызы бар</w:t>
      </w:r>
    </w:p>
    <w:p w14:paraId="5CCE08E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қалалар, ауылдар, кенттер, ауылдық округтер</w:t>
      </w:r>
    </w:p>
    <w:p w14:paraId="673898B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әкімдерінің аппараттары</w:t>
      </w:r>
    </w:p>
    <w:p w14:paraId="014704D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«Е» санаты «E-R» санаты «E-G» санаты</w:t>
      </w:r>
    </w:p>
    <w:p w14:paraId="1C92531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5 575</w:t>
      </w:r>
    </w:p>
    <w:p w14:paraId="348AC47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5 142</w:t>
      </w:r>
    </w:p>
    <w:p w14:paraId="4AA0F60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92,2%</w:t>
      </w:r>
    </w:p>
    <w:p w14:paraId="1C0AF0A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16 332</w:t>
      </w:r>
    </w:p>
    <w:p w14:paraId="6ABEF5C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14 919</w:t>
      </w:r>
    </w:p>
    <w:p w14:paraId="3AE6EB1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91,3%</w:t>
      </w:r>
    </w:p>
    <w:p w14:paraId="47D4D1F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11 636</w:t>
      </w:r>
    </w:p>
    <w:p w14:paraId="4A8845C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10 653</w:t>
      </w:r>
    </w:p>
    <w:p w14:paraId="68E8C01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91,6%</w:t>
      </w:r>
    </w:p>
    <w:p w14:paraId="441E67C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бос лауазымға адамдардың саны (орташа мәні)</w:t>
      </w:r>
    </w:p>
    <w:p w14:paraId="5D7F4DC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0,9</w:t>
      </w:r>
    </w:p>
    <w:p w14:paraId="77D8808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(2 804 бос жұмыс орнына 2 507</w:t>
      </w:r>
    </w:p>
    <w:p w14:paraId="47C7605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үміткер)</w:t>
      </w:r>
    </w:p>
    <w:p w14:paraId="46C86E9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0,8</w:t>
      </w:r>
    </w:p>
    <w:p w14:paraId="124716B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(6 440 бос жұмыс орнына</w:t>
      </w:r>
    </w:p>
    <w:p w14:paraId="4C3EE9A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4 982 үміткер)</w:t>
      </w:r>
    </w:p>
    <w:p w14:paraId="2496ABF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0,7</w:t>
      </w:r>
    </w:p>
    <w:p w14:paraId="434F3B8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(4 300 бос жұмыс орнына</w:t>
      </w:r>
    </w:p>
    <w:p w14:paraId="51AC8BD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2 980 үміткер)</w:t>
      </w:r>
    </w:p>
    <w:p w14:paraId="637E1F2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1‑кестедегі бір бос лауазымға адамдар санының көрсеткіші, жергілікті</w:t>
      </w:r>
    </w:p>
    <w:p w14:paraId="787E301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басқару органдарында жұмыс істеудің тартымдылығы төмен екенін көрсетеді. Бір бос лауазымға үміткерлердің саны, аудандық әкімдіктерде 0,9</w:t>
      </w:r>
    </w:p>
    <w:p w14:paraId="1C09195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адамды, аудандық атқарушы органдарда 0,8 адамды және ауыл әкімдерінің</w:t>
      </w:r>
    </w:p>
    <w:p w14:paraId="241EC14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аппараттарында 0,7 адамды құрайды. Дегенмен де, ауылдық әкімдіктердегі лауазымдарға қойылатын білім деңгейінің талаптары, басқа санаттармен салыстырғанда төмен (2‑кесте). Үміткерлердің ортадан кейінгі</w:t>
      </w:r>
    </w:p>
    <w:p w14:paraId="4AE8A47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немесе техникалық және кәсіби білімі болса жеткілікті, ал басқа санаттардың лауазымдарына конкурсқа қатысу үшін жоғары білім талап етіледі.</w:t>
      </w:r>
    </w:p>
    <w:p w14:paraId="59FB535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(облыстың маңызы бар қала), ауылдық деңгейдегі лауазымдарға қойылатын біліктілік талаптары</w:t>
      </w:r>
    </w:p>
    <w:p w14:paraId="19B9C53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Лауазымы Санаты Білімі</w:t>
      </w:r>
    </w:p>
    <w:p w14:paraId="06D0A6A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Аудандар, қаладағы аудандар және облыстық маңызы бар қалалар әкімдерінің аппараттары, аудандық мәслихаттардың аппараттары (Е санаты)</w:t>
      </w:r>
    </w:p>
    <w:p w14:paraId="0D971BC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Е‑4</w:t>
      </w:r>
    </w:p>
    <w:p w14:paraId="7912895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572B06A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28ABE6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65AEEE7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02FE300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Е‑5 ортадан кейінгі немесе техникалық және</w:t>
      </w:r>
    </w:p>
    <w:p w14:paraId="6C865C1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79885B8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 қаржыландырылатын аудандық атқарушы органдар, аудандық</w:t>
      </w:r>
    </w:p>
    <w:p w14:paraId="7F2CA4E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маңызы бар қалалардың, ауылдардың, кенттердің, ауылдық округтердің әкімдері (Е-R</w:t>
      </w:r>
    </w:p>
    <w:p w14:paraId="6EBF482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санаты)</w:t>
      </w:r>
    </w:p>
    <w:p w14:paraId="3B3FBAF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E-R‑4</w:t>
      </w:r>
    </w:p>
    <w:p w14:paraId="16F5460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5A8BD39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4140C39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6C9C1DC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3C2EE4F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E-R‑5 ортадан кейінгі немесе техникалық және</w:t>
      </w:r>
    </w:p>
    <w:p w14:paraId="6E12757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5531A76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маңызы бар қалалар, ауылдар, кенттер, ауылдық округтер әкімдерінің аппараттары (E-G санаты)</w:t>
      </w:r>
    </w:p>
    <w:p w14:paraId="6CF1063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E-G‑3</w:t>
      </w:r>
    </w:p>
    <w:p w14:paraId="758780D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6A664F1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71F5B60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7A54B74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1F081A8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E-G‑4 ортадан кейінгі немесе техникалық және</w:t>
      </w:r>
    </w:p>
    <w:p w14:paraId="14ED762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74DA348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Ауылдарда еңбекке қабілетті тұрғындар, сондай-ақ мемлекеттік қызметші</w:t>
      </w:r>
    </w:p>
    <w:p w14:paraId="721DAC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болғысы келетін адамдар көп болғанымен, жергілікті әкімдіктердегі бос</w:t>
      </w:r>
    </w:p>
    <w:p w14:paraId="77680C0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лауазымдарға конкурс аз болатыны назар аудартады.2 Біздің көзқарасымыз бойынша, жер-жерлерде өзін-өзі басқару және мемлекеттік басқару</w:t>
      </w:r>
    </w:p>
    <w:p w14:paraId="6DA1F40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органдарында еңбек ресурстарының негізгі жиынтығының жұмыс істеуге</w:t>
      </w:r>
    </w:p>
    <w:p w14:paraId="791AC29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ықыласы мен ниетіне келесі факторлар көп ықпал етеді.</w:t>
      </w:r>
    </w:p>
    <w:p w14:paraId="12A93C2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 Жергілікті халықтың конкурстық іріктеудің объективтілігі мен адалдығына сенімділік деңгейінің төмендігі. Үміткерлердің көпшілігі</w:t>
      </w:r>
    </w:p>
    <w:p w14:paraId="0174AD4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«еш пайда жоқ» деген пікірде болады. Көптеген жағдайда олар</w:t>
      </w:r>
    </w:p>
    <w:p w14:paraId="74278CB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«конкурстың қорытындысы айқындалып қойған, бәрібір лауазымға</w:t>
      </w:r>
    </w:p>
    <w:p w14:paraId="2C4D930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басқа біреу өтеді, сондықтан өзі бұл орынға үміттенбей-ақ қойса да</w:t>
      </w:r>
    </w:p>
    <w:p w14:paraId="370F785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болады» деп ойлайды.</w:t>
      </w:r>
    </w:p>
    <w:p w14:paraId="6788B64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 Үміткерлердің іріктеу рәсімдеріне, атап айтқанда, тестілеуге дайындық деңгейінің жеткіліксіздігі.</w:t>
      </w:r>
    </w:p>
    <w:p w14:paraId="02C5109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3. Орталық және жергілікті басқару деңгейлері арасындағы еңбекақы</w:t>
      </w:r>
    </w:p>
    <w:p w14:paraId="5D19578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төлеудің теңсіздігі, атап айтқанда, орталық органдармен, экономиканың басқа да секторларымен салыстырғанда, жергілікті органдар мемлекеттік қызметшілерінің жалақыларының төмен мөлшері.</w:t>
      </w:r>
    </w:p>
    <w:p w14:paraId="3040A40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4. Мемлекеттік қызметшілердің құндылықтық ережелері мен мінезқұлықтарының себептерін, мемлекеттік қызметшілердің ұйым</w:t>
      </w:r>
    </w:p>
    <w:p w14:paraId="3AE0746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ішіндегі өзара қарым-қатынастарын, жұмысты артығымен істеуін</w:t>
      </w:r>
    </w:p>
    <w:p w14:paraId="4FDF976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айқындайтын корпоративтік мәдениет.</w:t>
      </w:r>
    </w:p>
    <w:p w14:paraId="4FBFEC0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5. Ынталандырудың жеткіліксіздігі. Van der Wal Z., Mussagulova A. зерттеуіне сәйкес, Қазақстанда мемлекеттік қызметшілердің ынталы</w:t>
      </w:r>
    </w:p>
    <w:p w14:paraId="10CFEAA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болуының негізгі себептері—мемлекеттік саясатты жасауға қатысуға</w:t>
      </w:r>
    </w:p>
    <w:p w14:paraId="136984B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талпыну (5‑тен 4,22), қоғамдық мүдделерге шынайы берілу (5‑тен 4,02),</w:t>
      </w:r>
    </w:p>
    <w:p w14:paraId="521488D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жанашырлық (5‑тен 3,9), өзін-өзі құрбан қылу (5‑тен 3,57).3 Басқарудың жергілікті деңгейінде өкілеттіктер мен ресурстардың жеткілікті</w:t>
      </w:r>
    </w:p>
    <w:p w14:paraId="78D17FD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болмауы мемлекеттік қызметте жұмыс істеуге деген ынта-ықыласты төмендетеді. Ықтимал үміткерлер өкілеттіктері мен ресурстарының деңгейі жоғары қызметте, яғни облыстық деңгейде немесе</w:t>
      </w:r>
    </w:p>
    <w:p w14:paraId="1821FA4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орталық аппаратта жұмыс істеуге көбірек ұмтылады.</w:t>
      </w:r>
    </w:p>
    <w:p w14:paraId="6A8B3ED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Сондықтан да басқарудың осы деңгейі аудан, ауылдық округ, ауылдар</w:t>
      </w:r>
    </w:p>
    <w:p w14:paraId="7AF6E87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кенттердің әкімдеріне халықтың өмір сүруін жақсартуға ықпал ететін</w:t>
      </w:r>
    </w:p>
    <w:p w14:paraId="6D42058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мүмкіндіктерге ие бола алатындай жеткілікті және қажетті өкілеттіктермен, ресурстармен қамтамасыз етілуінің маңызы өте зор. Жауапкершілік</w:t>
      </w:r>
    </w:p>
    <w:p w14:paraId="18DC2C6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те оларда бар өкілеттіктер мен ресурстар үшін ғана жүктелуі тиіс.4</w:t>
      </w:r>
    </w:p>
    <w:p w14:paraId="51A0ED3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Өкінішке орай, қазір осы өкілеттіктердің жүзеге асыру көлемдері мен</w:t>
      </w:r>
    </w:p>
    <w:p w14:paraId="25BA64B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ресурстық мүмкіндіктердің арасында белгілі бір алшақтық байқалады</w:t>
      </w:r>
    </w:p>
    <w:p w14:paraId="7AB6068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Заңнамаға сәйкес, әкімдерге 79 функция жүктелген, оларды іске асыру</w:t>
      </w:r>
    </w:p>
    <w:p w14:paraId="34268C7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ресурстардың біршама маңызды мөлшерін талап етеді.</w:t>
      </w:r>
    </w:p>
    <w:p w14:paraId="45E8910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Тұжырымдамаға сәйкес жергілікті өзін-өзі басқару органдарының қаржылық және экономикалық дербестігін кеңейту үшін, оларға салықтық</w:t>
      </w:r>
    </w:p>
    <w:p w14:paraId="06103F1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салықтық емес түсімдердің,5 жергілікті өзін-өзі басқару қаражатының есебінен алынған коммуналдық меншікті басқару процестерінің бір</w:t>
      </w:r>
    </w:p>
    <w:p w14:paraId="385119C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бөлігін беру, сондай-ақ тиісті бюджеттердің жобаларын талқылауға азаматтардың қатысу тетігін енгізу бойынша жұмыс жүргізілуде. Осы орайда,</w:t>
      </w:r>
    </w:p>
    <w:p w14:paraId="1A5647D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біздің көзқарасымыз бойынша, жеке тұлғалар сияқты, заңды тұлғалардан да алынатын жылжымайтын мүлікке салынатын салық жергілікті бюджеттің табысты бөлігі болуы тиіс. Мұндай шешім фискальды-экономикалық</w:t>
      </w:r>
    </w:p>
    <w:p w14:paraId="7B0E386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логикаға сай болар еді және салықтық базаны анықтау, тиісті міндеттерді</w:t>
      </w:r>
    </w:p>
    <w:p w14:paraId="6B969D9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ету бойынша жұмысты да неғұрлым мәнді етер еді. Сонымен</w:t>
      </w:r>
    </w:p>
    <w:p w14:paraId="0C28592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қатар, қалалық, аудандық және ауылдық деңгейлердегі органдарға жер</w:t>
      </w:r>
    </w:p>
    <w:p w14:paraId="02F05ED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бөлу, жер қойнауын пайдалану мәселелерін өздері шешуіне мүмкіндік</w:t>
      </w:r>
    </w:p>
    <w:p w14:paraId="5A744B9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беру, ел-жерлерде олардың маңыздылығын арттыруға ықпал етер еді.</w:t>
      </w:r>
    </w:p>
    <w:p w14:paraId="3A8554C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өзін-өзі басқару және мемлекеттік басқару органдарын</w:t>
      </w:r>
    </w:p>
    <w:p w14:paraId="2812FEA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жеткілікті қаржылық ресурстармен қамтамасыз ету, өз кезегінде, әлеуметтік инфрақұрылымның дамуына сөзсіз әсерін тигізеді және оған қоса</w:t>
      </w:r>
    </w:p>
    <w:p w14:paraId="7BBF759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тұрғындардың жергілікті басқару органдарында жұмыс істеуге деген</w:t>
      </w:r>
    </w:p>
    <w:p w14:paraId="7B0F6C3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қызығушылығын арттырады. Инфрақұрылымның даму деңгейінің өсуі</w:t>
      </w:r>
    </w:p>
    <w:p w14:paraId="19B82B2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қоғамдастықтарда өмір сүруге қызығушылықтың артуына,</w:t>
      </w:r>
    </w:p>
    <w:p w14:paraId="495CBD5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 мен ауылдар арасындағы теңсіздікті жоюға ықпал ететіні белгілі.</w:t>
      </w:r>
    </w:p>
    <w:p w14:paraId="05D9106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Әрине, инфрақұрылымның даму деңгейін теңестіру (мысалы, жолдардың және ауыз судың сапасы, орталықтандырылған сумен жабдықтауға</w:t>
      </w:r>
    </w:p>
    <w:p w14:paraId="7356BF5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жылумен қамтамасыз етуге қолжетімділік) біршама уақытты талап</w:t>
      </w:r>
    </w:p>
    <w:p w14:paraId="61F765D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етеді. Сонымен қатар, ауыл халқы жаңадан берілетін және дамып келе</w:t>
      </w:r>
    </w:p>
    <w:p w14:paraId="6B0ABF0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 қоғамдық игіліктермен қаламен тең деңгейде қамтылуы керек.</w:t>
      </w:r>
    </w:p>
    <w:p w14:paraId="1650165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ab/>
        <w:t>Мысалы, жоғары жылдамдықтағы ғаламтор және жалпыұлттық теледидар. Ауылдық жерлерде жұмыс істейтін мемлекеттік қызметкерлер мен</w:t>
      </w:r>
    </w:p>
    <w:p w14:paraId="1974C4B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жастар, өздерін ақпараттық қамтамасыз ету саласында артта қалып бара</w:t>
      </w:r>
    </w:p>
    <w:p w14:paraId="2FAB8F8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жатқандай сезінбеуі керек.</w:t>
      </w:r>
    </w:p>
    <w:p w14:paraId="63ADE8D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Көрсетілген мәселелермен қатар, жергілікті басқару органдарының мемлекеттің денсаулық сақтау және білім беру сияқты негізгі функцияларын іске асырудағы рөлін күшейтуге де ерекше назар аудару қажет. Атап</w:t>
      </w:r>
    </w:p>
    <w:p w14:paraId="21CB305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айтқанда, аудандық деңгейлерде жергілікті мемлекеттік басқарудың базалық құрылымында денсаулық сақтауды басқару жөніндегі орган қарастырылмаған. Медициналық мекемелердің барлығы облыстық басқарманың</w:t>
      </w:r>
    </w:p>
    <w:p w14:paraId="0B09589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қарамағына жатады.</w:t>
      </w:r>
    </w:p>
    <w:p w14:paraId="00983F1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бюджетте денсаулық сақтауға шығын баптары көзделмеген,</w:t>
      </w:r>
    </w:p>
    <w:p w14:paraId="6BB8617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осыған сәйкес, ресурстар жоқ, бірақ бұл ретте осы сала үшін жауапкершілік</w:t>
      </w:r>
    </w:p>
    <w:p w14:paraId="1B7F05F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ана мен баланы қорғау мәселелері, ауылдық денсаулық сақтау ұйымдарын кадрлық қамтамасыз етуге жәрдем беру сияқты кейбір жекелеген</w:t>
      </w:r>
    </w:p>
    <w:p w14:paraId="7314B8E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құзыреттер сақталып отыр. Соның салдарынан, осы салада проблемалар туындаған жағдайда, жауапкершілік аудандық және қалалық басқару</w:t>
      </w:r>
    </w:p>
    <w:p w14:paraId="7D0696D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органдарына аударылады. Мысалы, екі жылдай бұрын, Денсаулық сақтау</w:t>
      </w:r>
    </w:p>
    <w:p w14:paraId="00D67C6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министрі Талғар ауданының әкіміне жедел жәрдемге байланысты жағдай</w:t>
      </w:r>
    </w:p>
    <w:p w14:paraId="3F6FF08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 ескерту жасады. Бірнеше ай бұрын Шығыс Қазақстан облысы Зайсан</w:t>
      </w:r>
    </w:p>
    <w:p w14:paraId="446A8AB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ауданында короновирус туралы қауесетке байланысты халықтың толқуы</w:t>
      </w:r>
    </w:p>
    <w:p w14:paraId="4657509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болып, аудан әкімі лауазымынан босатылды.</w:t>
      </w:r>
    </w:p>
    <w:p w14:paraId="1EBC663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Осыған байланысты, өкілеттіктерді, жауапкершілікті және ресурстарды</w:t>
      </w:r>
    </w:p>
    <w:p w14:paraId="3CAAE56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шектеуге қатысты аралас әдісті пайдаланатын, жоғарыда көрсетілген</w:t>
      </w:r>
    </w:p>
    <w:p w14:paraId="032FD04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салалар қызметкерлерінің еңбекке ақы төлеуін қаржыландыру және жабдықтау штат (немесе префект) деңгейінде шешілетін, ал әкімшілік жасау,</w:t>
      </w:r>
    </w:p>
    <w:p w14:paraId="5C55F32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ғимаратты ұстау және жөндеу мәселелері жергілікті басқару деңгейінің</w:t>
      </w:r>
    </w:p>
    <w:p w14:paraId="685F1F2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құзыретіне кіретін, кейбір елдердің тәжірибесі айрықша қызықты. Осылай,</w:t>
      </w:r>
    </w:p>
    <w:p w14:paraId="243BEEA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функцияларды басқарудың төменгі деңгейіне бөлу арқылы орталықсыздандыру қағидаты іске асырылады.</w:t>
      </w:r>
    </w:p>
    <w:p w14:paraId="2A3FF07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Одан басқа, іс жүзінде, жоғарыдан төменге қарай, олардың тиісті</w:t>
      </w:r>
    </w:p>
    <w:p w14:paraId="71F9A12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өкілеттіктері мен ресурстарының бар-жоғы алдын ала зерделенбестен</w:t>
      </w:r>
    </w:p>
    <w:p w14:paraId="10A7784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тапсырмалар түсірілетін жағдайлар кездеседі. Соның салдарынан, төменгі</w:t>
      </w:r>
    </w:p>
    <w:p w14:paraId="03BD4CD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деңгейдің лауазымды тұлғалары, қолдарында тиісті ресурстары бар,</w:t>
      </w:r>
    </w:p>
    <w:p w14:paraId="1039141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заңды және жеке тұлғалардан көмек алу үшін, оларға мемлекеттік сатып</w:t>
      </w:r>
    </w:p>
    <w:p w14:paraId="78C5981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алулар мен мемлекеттік тапсырыстар кезінде артықшылық ұсына отырып, жемқорлық қарым-қатынастарды орнатуға мәжбүр болады. Бұдан</w:t>
      </w:r>
    </w:p>
    <w:p w14:paraId="4F68985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басқару органдарына құрылған өзгеше бір қақпан секілді қабылданатыны анық.</w:t>
      </w:r>
    </w:p>
    <w:p w14:paraId="7AA9810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Жоғарыда көрсетілген жайттар ықтимал үміткерлердің жергілікті басқару</w:t>
      </w:r>
    </w:p>
    <w:p w14:paraId="53C886B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органдарында жұмыс істеуге деген ынта-ықыласына, сондай-ақ басқарудың осы деңгейіндегі мемлекеттік қызметшілердің жұмысын жалғастыруға деген ынтасына сөзсіз әсер етеді.</w:t>
      </w:r>
    </w:p>
    <w:p w14:paraId="4EE5274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мемлекеттік аппаратты қалыптастыру мәселелерінде негізгі роль</w:t>
      </w:r>
    </w:p>
    <w:p w14:paraId="4820678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адам ресурстарын басқару жүйесіне (бұдан әрі — АРБ) беріледі. Әр түрлі</w:t>
      </w:r>
    </w:p>
    <w:p w14:paraId="1E3030E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елдердің АРБ жүйелерін салыстырмалы талдау көрсеткіштеріне сүйенсек,</w:t>
      </w:r>
    </w:p>
    <w:p w14:paraId="39D11B1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АРБ озық технологияларын іс жүзінде қолданатын мемлекеттік мекемелер,</w:t>
      </w:r>
    </w:p>
    <w:p w14:paraId="2608D69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әдетте, жоғары тиімділігімен ерекшеленеді, оларда ынталандыру, оқыту,</w:t>
      </w:r>
    </w:p>
    <w:p w14:paraId="3C1C154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мансаптық баспалдақпен көтерілу тетіктері мен технологиялары жақсы</w:t>
      </w:r>
    </w:p>
    <w:p w14:paraId="1C69ED4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 істейді, соның салдарынан — кадрлардың жұмыс орнын ауыстыруға ниеті төмендеу және еңбекке қанағаттану сезімі көбірек.6</w:t>
      </w:r>
    </w:p>
    <w:p w14:paraId="26C0D9D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АРБ-ның мемлекеттік қызметтегі рөлінің маңыздылығын ескере отырып,</w:t>
      </w:r>
    </w:p>
    <w:p w14:paraId="4F72028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Қазақстанда 2012 жылы мемлекеттік қызметкерлерді кәсібилендіру және</w:t>
      </w:r>
    </w:p>
    <w:p w14:paraId="63D773F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жаңа деңгейге көтеру мақсатында Қазақстан Республикасының «Мемлекеттік қызмет туралы» Заңына біршама өзгерістер енгізілді:</w:t>
      </w:r>
    </w:p>
    <w:p w14:paraId="5B89C2A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кадр қызметтерін персоналды басқару қызметі деп қайтадан атау. «Кемені</w:t>
      </w:r>
    </w:p>
    <w:p w14:paraId="4EFD18F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қалай атасаң, солай жүзеді» деп күтілген;</w:t>
      </w:r>
    </w:p>
    <w:p w14:paraId="5EB2D00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 қаржыландырылатын атқарушы органдар үшін</w:t>
      </w:r>
    </w:p>
    <w:p w14:paraId="0CE4A89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персоналды басқарудың бірыңғай қызметтерін (кадр қызметін) (ПББҚ)</w:t>
      </w:r>
    </w:p>
    <w:p w14:paraId="3B256EB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құру. Аудандық деңгейдегі персоналды басқару жөніндегі жұмысты орталықтандырудың қажеттілігі сол кезде аудандық және ауылдық деңгейде, 5</w:t>
      </w:r>
    </w:p>
    <w:p w14:paraId="261560F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мың адам негізгі жұмыстарын «кадровик» міндетін қоса атқаруымен байланысты туындаған еді. Соның салдарынан, жергілікті атқарушы органдарда АРБ жөніндегі жұмыстар мемлекеттік қызметке іріктеу, жалдау, одан</w:t>
      </w:r>
    </w:p>
    <w:p w14:paraId="1D35883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Аймақтарда кадр әлеуетіне әсер ететін факторлар тобының бөлігінде,</w:t>
      </w:r>
    </w:p>
    <w:p w14:paraId="29B7B7C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жер-жерлердегі, яғни еңбек нарығына, әсіресе, аймақтық бөлікте, еңбек</w:t>
      </w:r>
    </w:p>
    <w:p w14:paraId="0812AC5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ресурстарының негізгі жиынтығының сапасы және тұрақтылығы жайлы</w:t>
      </w:r>
    </w:p>
    <w:p w14:paraId="4F6AEF1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 айта кету маңызды.</w:t>
      </w:r>
    </w:p>
    <w:p w14:paraId="5462D22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 еңбек нарығы деп жұмысқа қабілетті тұрғындар үшін кәсіптердің</w:t>
      </w:r>
    </w:p>
    <w:p w14:paraId="6E2597C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кең ауқымына тұрақты сұранысты жасай алатын, осы кәсіптерді сапалы</w:t>
      </w:r>
    </w:p>
    <w:p w14:paraId="333CBD8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 орындарымен толтыру үшін оларды қажетті машықтармен қамтамасыз ете алатын нарық айтылады.10 Демография, экономикалық даму</w:t>
      </w:r>
    </w:p>
    <w:p w14:paraId="3C3FD73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экономикалық қиындық деңгейі, экономиканы диверсификациялау</w:t>
      </w:r>
    </w:p>
    <w:p w14:paraId="782FED0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теңсіздік сияқты ұзақ мерзімді құрылымдық факторлар сияқты, білім</w:t>
      </w:r>
    </w:p>
    <w:p w14:paraId="61A64C5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беру және машықтар, жұмыспен қамту, инновациялар, кәсіпкерлік, технологиялар мен статистиканы қамтитын, мемлекеттік саясат бойынша қысқа</w:t>
      </w:r>
    </w:p>
    <w:p w14:paraId="43CC65A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мерзімді факторларды назарға ала отырып, GLRI еңбек нарықтарының</w:t>
      </w:r>
    </w:p>
    <w:p w14:paraId="13637CC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тұрақтылығын немесе «өміршеңдігін» арттыру және жылдам өзгеретін</w:t>
      </w:r>
    </w:p>
    <w:p w14:paraId="6AB7777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 нарығына бейімделуі үшін жойылуы тиіс кемшіліктерді айқындайды.</w:t>
      </w:r>
    </w:p>
    <w:p w14:paraId="1B7037BA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Бірқатар зерттеулер Қазақстанға аймақтық теңсіздіктер тән екенін анықтады.11 Елдің ірі қалалары мен индустриалды дамыған аймақтарының</w:t>
      </w:r>
    </w:p>
    <w:p w14:paraId="3B16A65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дамуында, ауылшаруашылығы мен индустриалды-аграрлы бағыты басым</w:t>
      </w:r>
    </w:p>
    <w:p w14:paraId="6EF78A2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аймақтармен салыстырғанда, жұмыспен қамтылу жағдайы біршама</w:t>
      </w:r>
    </w:p>
    <w:p w14:paraId="297AF4D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оңды. Осылайша, екі ірі қала (Нұр-Сұлтан қаласы мен Алматы қаласы)</w:t>
      </w:r>
    </w:p>
    <w:p w14:paraId="6D10E39A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 нарығының тұрақтылығы бойынша шартты түрде алда келе жатқан</w:t>
      </w:r>
    </w:p>
    <w:p w14:paraId="3BF88DE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топ. Павлодар облысы, инновациялар, білім беруде ең жоғары орташа</w:t>
      </w:r>
    </w:p>
    <w:p w14:paraId="49695DB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көрсеткіштерімен, бірақ демография проблемаларымен, мемлекеттік</w:t>
      </w:r>
    </w:p>
    <w:p w14:paraId="6A3C29A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саясаттар бойынша көрсеткіштерде өзге өңірлерден озып тұр (халықтың</w:t>
      </w:r>
    </w:p>
    <w:p w14:paraId="21173AD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бөлігінің көрші мемлекетке кетуі). Қарағанды облысы, кәсіпкерлік пен</w:t>
      </w:r>
    </w:p>
    <w:p w14:paraId="1339536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технологиялардың тиімділігін арттыруға арналған әлеуетімен көптеген</w:t>
      </w:r>
    </w:p>
    <w:p w14:paraId="19405ABA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аймақтардан алда. Шымкент қаласының, Атырау және Алматы облыстарының салыстырмалы түрде кәсіпкерлік пен технологиялар саласындағы</w:t>
      </w:r>
    </w:p>
    <w:p w14:paraId="54E544A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 әлеуетті диверсификацияланған экономикасы бар. Маңғыстау және</w:t>
      </w:r>
    </w:p>
    <w:p w14:paraId="7A884FA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Атырау облыстарының еңбек нарығы негізінен мұнай экспортына тәуелді.</w:t>
      </w:r>
    </w:p>
    <w:p w14:paraId="5A658DD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Алматы облысы табыстылығы жағынан Алматы қаласымен салыстырғанда</w:t>
      </w:r>
    </w:p>
    <w:p w14:paraId="04FF63D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 теңсіздікпен сипатталады, білім беру саласындағы нәтижелері де</w:t>
      </w:r>
    </w:p>
    <w:p w14:paraId="54A54CA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нашар. Түркістан, Солтүстік Қазақстан, Қостанай, Шығыс Қазақстан, Ақмола,</w:t>
      </w:r>
    </w:p>
    <w:p w14:paraId="647A629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Қызылорда, Батыс Қазақстан және Жамбыл облыстарының көрсеткіштері</w:t>
      </w:r>
    </w:p>
    <w:p w14:paraId="4624C5A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нашар және «еңбек нарығының тұрақтылығы бойынша басқа өңірлерден</w:t>
      </w:r>
    </w:p>
    <w:p w14:paraId="0BBF2AC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шартты түрде артта қалып қойған топқа» жатады. Бұл жерде халықтың</w:t>
      </w:r>
    </w:p>
    <w:p w14:paraId="3FD8D3F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 алуы және табысы өзекті мәселе болып табылады.</w:t>
      </w:r>
    </w:p>
    <w:p w14:paraId="7C492D2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 арасындағы мұндай еңбек нарығының сапасы мен тұрақтылығындағы теңсіздіктер жергілікті басқару органдары үшін қолжетімді кадр</w:t>
      </w:r>
    </w:p>
    <w:p w14:paraId="1E5643B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әлеуетіне әсер етпей қоймайды. Осыған байланысты аймақтар арасындағы теңсіздіктерді жою үшін Қазақстанның аймақтарын белгілі бір бейіні</w:t>
      </w:r>
    </w:p>
    <w:p w14:paraId="6E711B7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бар бес сегментке бөлу ұсынылады, кейін әр сегмент үшін еңбек нарығы</w:t>
      </w:r>
    </w:p>
    <w:p w14:paraId="0438CAA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тұрақтылығының және салалық сипаттамаларының көрсеткіштеріне байланысты жеке-жеке шешімдер жүйесін әзірленуі тиіс.</w:t>
      </w:r>
    </w:p>
    <w:p w14:paraId="11C42C4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Жоғарыда айтылғандарды қорытындылай келе, азаматтардың сенімін</w:t>
      </w:r>
    </w:p>
    <w:p w14:paraId="2DE3B36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әлеуетті жұмыс орыны ретінде мемлекеттік қызметке қызығушылықты арттыру үшін, келесідей шараларды қабылдау өте маңызды деп</w:t>
      </w:r>
    </w:p>
    <w:p w14:paraId="136649D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есептейміз.</w:t>
      </w:r>
    </w:p>
    <w:p w14:paraId="562A90C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 Іріктеу жүйесін жетілдіру.</w:t>
      </w:r>
    </w:p>
    <w:p w14:paraId="3A00B81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1.1. Іріктеу жүйесіне және меритократияға конкурстық комиссиялар</w:t>
      </w:r>
    </w:p>
    <w:p w14:paraId="48A36B7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жұмысының ашықтығы мен объективтілігін қамтамасыз ету, конкурстық комиссия мүшелерінің жауапкершілігін күшейту есебінен</w:t>
      </w:r>
    </w:p>
    <w:p w14:paraId="405E08D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сенімділікті арттыру бойынша шаралар қабылдау.12 Болжамды</w:t>
      </w:r>
    </w:p>
    <w:p w14:paraId="7286402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бағыттардың бірі—3 адамнан тұратын конкурстық комиссия құру</w:t>
      </w:r>
    </w:p>
    <w:p w14:paraId="2357F16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бірі — мемлекеттік органның өкілі, екіншісі — ПБҚ қызметкері,</w:t>
      </w:r>
    </w:p>
    <w:p w14:paraId="7FD5098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үшіншісі — қашықтықта жұмыс істей алатын сарапшы.</w:t>
      </w:r>
    </w:p>
    <w:p w14:paraId="2ADA9B3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1.2. Заңнаманы білу және қабілетті бағалау сынақтарының сапасын</w:t>
      </w:r>
    </w:p>
    <w:p w14:paraId="1F806E0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жетілдіру.</w:t>
      </w:r>
    </w:p>
    <w:p w14:paraId="1D0B055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1.3. Жалпы әңгімелесуден құзыреттер бойынша сұхбатқа көшу. Бұл</w:t>
      </w:r>
    </w:p>
    <w:p w14:paraId="4AD80CC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тәсілді табысты түрде онлайн форматта өткізуге болады, бұл ретте</w:t>
      </w:r>
    </w:p>
    <w:p w14:paraId="5D6E2C8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сұхбатты сертификатталған арнайы дайындалған сарапшылар</w:t>
      </w:r>
    </w:p>
    <w:p w14:paraId="66AEAD1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өткізуі тиіс болады. Критерий ретінде құзыреттің бірыңғай ережелерін қолдануға болады.</w:t>
      </w:r>
    </w:p>
    <w:p w14:paraId="5632AC0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 Қызметкерлер құрамын басқару қызметінің рөлін көтеру.</w:t>
      </w:r>
    </w:p>
    <w:p w14:paraId="70FEB1F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2.1. «Қазақстан Республикасының мемлекеттік қызметі туралы» Заңға</w:t>
      </w:r>
    </w:p>
    <w:p w14:paraId="75FDD1E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тиісті өзгерістер мен толықтыруларды енгізу арқылы ПБҚ-ға стратегиялық сипаттағы функцияларды жүктеу.</w:t>
      </w:r>
    </w:p>
    <w:p w14:paraId="256B6DB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2.2. Мемлекеттік қызмет саласындағы уәкілетті органның Стратегиялық жоспарына жекелеген басым бағытпен ПБҚ қызметіне институциялық қолдауды кіргізу.</w:t>
      </w:r>
    </w:p>
    <w:p w14:paraId="255C6EE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2.3. Мемлекеттік қызметке HR менеджерлердің кәсіби сертификаттау</w:t>
      </w:r>
    </w:p>
    <w:p w14:paraId="6618607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институтын енгізу не адам ресурстарын басқару бойынша арнайы</w:t>
      </w:r>
    </w:p>
    <w:p w14:paraId="5038FA4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курстардан алдын ала міндетті түрде өту.</w:t>
      </w:r>
    </w:p>
    <w:p w14:paraId="34E5B80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2.4. Орталық органдардың және облыс әкімдігі аппаратының ПБҚ басшыларына басшылық емес құрамның мемлекеттік қызметшілері</w:t>
      </w:r>
    </w:p>
    <w:p w14:paraId="6BD2B12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техникалық қызмет көрсетуді жүзеге асыратын және мемлекеттік органның қызмет етуін қамтамасыз ететін жұмыскерлерге</w:t>
      </w:r>
    </w:p>
    <w:p w14:paraId="0CE2E44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демалыстар беру, материалдық көмек көрсету, біліктілікке дайындау, қайта дайындау және біліктілігін көтеру, көтермелеу, үстемақы</w:t>
      </w:r>
    </w:p>
    <w:p w14:paraId="775B8FB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төлеуге қатысты мәселелерді шешу және құқықтық актілерге қол</w:t>
      </w:r>
    </w:p>
    <w:p w14:paraId="0EA5543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қою жөніндегі өкілеттіктерін беру, бірінші басшылардың күшқуатын стратегиялық міндеттерді шешуге шоғырландыру үшін</w:t>
      </w:r>
    </w:p>
    <w:p w14:paraId="779CC22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жағдай жасауға мүмкіндік берер еді.</w:t>
      </w:r>
    </w:p>
    <w:p w14:paraId="53D256B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3. Жоғарғы және төменгі буын мемлекеттік қызметшілері арасында</w:t>
      </w:r>
    </w:p>
    <w:p w14:paraId="4756B6E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еңбекке ақы төлеудегі айырмашылықты азайту. Ол үшін ауылдық</w:t>
      </w:r>
    </w:p>
    <w:p w14:paraId="64B47E4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аудандық буын қызметшілері, сондай-ақ облыстық және орталық</w:t>
      </w:r>
    </w:p>
    <w:p w14:paraId="7B5C93D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деңгейдегі мамандар үшін коэффициенттерді көтеру керек. Осымен</w:t>
      </w:r>
    </w:p>
    <w:p w14:paraId="29A0DEE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уақытта, жергілікті басқару органдарында жұмыс істегісі келетіндер</w:t>
      </w:r>
    </w:p>
    <w:p w14:paraId="1B94DD9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 бастапқы бонус мәселесін қарастыру ұсынылады.</w:t>
      </w:r>
    </w:p>
    <w:p w14:paraId="3905221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4. Аd-hoc (еңбек шарттарының арнайы түрлері), жұмыс күнінің ұзақтығын</w:t>
      </w:r>
    </w:p>
    <w:p w14:paraId="14F90C4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қысқартуды, жергілікті басқару органдарында қашықтықта жұмыс</w:t>
      </w:r>
    </w:p>
    <w:p w14:paraId="3159677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істеуді қоса алғанда, жалдау мен келісімшарттардың қолайлы схемаларын әзірлеу мен енгізу.</w:t>
      </w:r>
    </w:p>
    <w:p w14:paraId="4DE358B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5. Өкілеттіктер, жауапкершіліктер және жергілікті басқару органдары</w:t>
      </w:r>
    </w:p>
    <w:p w14:paraId="25CF0A1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ресурстарының тепе-теңдігін қамтамасыз ету.</w:t>
      </w:r>
    </w:p>
    <w:p w14:paraId="12C31B9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6. Жергілікті басқару органдарының жұмысын ұйымдастырғанда инновацияларды пайдалану.</w:t>
      </w:r>
    </w:p>
    <w:p w14:paraId="6206B77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7. Әлеуметтік инфрақұрылымды дамыту, орталық пен аймақтардың,</w:t>
      </w:r>
    </w:p>
    <w:p w14:paraId="36B925E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облыс орталықтары мен аудандардың, ауылдық аумақтардың айырмашылығын азайту.</w:t>
      </w:r>
    </w:p>
    <w:p w14:paraId="77EECD7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Осылайша, біздің көзқарасымыз бойынша, жоғарыда көрсетілген барлық</w:t>
      </w:r>
    </w:p>
    <w:p w14:paraId="1F4CB52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шаралар мемлекеттік қызметтің тартымдылығының өсуіне, оның ішінде</w:t>
      </w:r>
    </w:p>
    <w:p w14:paraId="5CCD92A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басқару органдарында өсуіне ықпал ететін болады.</w:t>
      </w:r>
    </w:p>
    <w:p w14:paraId="0D27201E" w14:textId="77777777" w:rsidR="00605BB8" w:rsidRDefault="00605BB8" w:rsidP="0074077C">
      <w:pPr>
        <w:tabs>
          <w:tab w:val="left" w:pos="1215"/>
        </w:tabs>
        <w:rPr>
          <w:lang w:val="kk-KZ"/>
        </w:rPr>
      </w:pPr>
    </w:p>
    <w:p w14:paraId="2E1FEF40" w14:textId="7E909EC0" w:rsidR="0074077C" w:rsidRDefault="0074077C" w:rsidP="0074077C">
      <w:pPr>
        <w:tabs>
          <w:tab w:val="left" w:pos="1215"/>
        </w:tabs>
        <w:rPr>
          <w:lang w:val="kk-KZ"/>
        </w:rPr>
      </w:pPr>
      <w:r>
        <w:rPr>
          <w:lang w:val="kk-KZ"/>
        </w:rPr>
        <w:t>Пайдаланылатын  әдебиеттер:</w:t>
      </w:r>
    </w:p>
    <w:p w14:paraId="1A2A3721" w14:textId="713A2732" w:rsidR="0074077C" w:rsidRDefault="0074077C" w:rsidP="0074077C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Pr="00F72742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0" w:name="_Hlk137654883"/>
      <w:r w:rsidR="00605BB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0"/>
    </w:p>
    <w:p w14:paraId="6091AE66" w14:textId="77777777" w:rsidR="0074077C" w:rsidRDefault="0074077C" w:rsidP="0074077C">
      <w:pPr>
        <w:pStyle w:val="ab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Қазақстан Республикасының Конститутциясы-Астана: Елорда, 2008-56 б.</w:t>
      </w:r>
    </w:p>
    <w:p w14:paraId="4FDC6ED9" w14:textId="77777777" w:rsidR="0074077C" w:rsidRDefault="0074077C" w:rsidP="0074077C">
      <w:pPr>
        <w:pStyle w:val="ab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569554F8" w14:textId="77777777" w:rsidR="0074077C" w:rsidRDefault="0074077C" w:rsidP="0074077C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9E99BA4" w14:textId="77777777" w:rsidR="0074077C" w:rsidRDefault="0074077C" w:rsidP="0074077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204AB7C" w14:textId="77777777" w:rsidR="0074077C" w:rsidRDefault="0074077C" w:rsidP="0074077C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lastRenderedPageBreak/>
        <w:t>6.Абылайханова Т.А. Қазақстан Республикасында жергілікті өзін-өзі басқару үлгісін жетілдіру -Өскемен: Берел, 2016.-130 бет.</w:t>
      </w:r>
    </w:p>
    <w:p w14:paraId="183383C6" w14:textId="77777777" w:rsidR="0074077C" w:rsidRDefault="0074077C" w:rsidP="0074077C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7.Алексеев И.А., Адамоков Б.Б., Белявский Д.С. 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0B530099" w14:textId="77777777" w:rsidR="0074077C" w:rsidRDefault="0074077C" w:rsidP="0074077C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8.Бабун Р.В. Организация местного самоуправления-М.: КноРус, 2019-274 с.</w:t>
      </w:r>
    </w:p>
    <w:p w14:paraId="0A4AB3DE" w14:textId="77777777" w:rsidR="0074077C" w:rsidRDefault="0074077C" w:rsidP="007407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>9.Бондарь Н.С. Местное самоуправление-М.: Юрайт, 2018-386 с.</w:t>
      </w:r>
    </w:p>
    <w:p w14:paraId="6EE30DA8" w14:textId="77777777" w:rsidR="0074077C" w:rsidRDefault="0074077C" w:rsidP="0074077C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cs="Times New Roman"/>
          <w:color w:val="333333"/>
          <w:sz w:val="24"/>
          <w:szCs w:val="24"/>
          <w:shd w:val="clear" w:color="auto" w:fill="FFFFFF"/>
          <w:lang w:val="kk-KZ"/>
        </w:rPr>
        <w:t>10.Бурлаков Л.Н. Мемлекеттік және жергілікті басқару- Алматы: CyberSmith, 2019.-324 б.</w:t>
      </w:r>
    </w:p>
    <w:p w14:paraId="178FE736" w14:textId="77777777" w:rsidR="0074077C" w:rsidRDefault="0074077C" w:rsidP="0074077C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t>11.</w:t>
      </w:r>
      <w:proofErr w:type="spellStart"/>
      <w:r>
        <w:rPr>
          <w:rFonts w:eastAsia="Times New Roman" w:cs="Times New Roman"/>
          <w:color w:val="434343"/>
          <w:sz w:val="24"/>
          <w:szCs w:val="24"/>
        </w:rPr>
        <w:t>Маркварт</w:t>
      </w:r>
      <w:proofErr w:type="spellEnd"/>
      <w:r>
        <w:rPr>
          <w:rFonts w:eastAsia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4"/>
          <w:szCs w:val="24"/>
        </w:rPr>
        <w:t>Р.В.</w:t>
      </w:r>
      <w:proofErr w:type="gramEnd"/>
      <w:r>
        <w:rPr>
          <w:rFonts w:eastAsia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- </w:t>
      </w:r>
      <w:r>
        <w:rPr>
          <w:rFonts w:eastAsia="Times New Roman" w:cs="Times New Roman"/>
          <w:color w:val="434343"/>
          <w:sz w:val="24"/>
          <w:szCs w:val="24"/>
        </w:rPr>
        <w:t>М.: Проспект, 2019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344 с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.</w:t>
      </w:r>
    </w:p>
    <w:p w14:paraId="06A5BBCB" w14:textId="77777777" w:rsidR="0074077C" w:rsidRDefault="0074077C" w:rsidP="007407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12.Мясникович М.В., Попков А.А. </w:t>
      </w:r>
      <w:r>
        <w:rPr>
          <w:rFonts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4"/>
          <w:szCs w:val="24"/>
          <w:lang w:val="kk-KZ"/>
        </w:rPr>
        <w:t>-</w:t>
      </w:r>
      <w:proofErr w:type="gramStart"/>
      <w:r>
        <w:rPr>
          <w:rFonts w:cs="Times New Roman"/>
          <w:color w:val="000000"/>
          <w:sz w:val="24"/>
          <w:szCs w:val="24"/>
          <w:lang w:val="kk-KZ"/>
        </w:rPr>
        <w:t>М.:ЛитРес</w:t>
      </w:r>
      <w:proofErr w:type="gramEnd"/>
      <w:r>
        <w:rPr>
          <w:rFonts w:cs="Times New Roman"/>
          <w:color w:val="000000"/>
          <w:sz w:val="24"/>
          <w:szCs w:val="24"/>
          <w:lang w:val="kk-KZ"/>
        </w:rPr>
        <w:t>, 2021-160 с.</w:t>
      </w:r>
    </w:p>
    <w:p w14:paraId="1F21FE90" w14:textId="77777777" w:rsidR="0074077C" w:rsidRDefault="0074077C" w:rsidP="0074077C">
      <w:pPr>
        <w:spacing w:after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13.Нұртазин М.С. Қазақстандағы жергілікті мемлекеттік басқару және мемлекеттік қызмет жүйелері -Алматы: Бастау, 2016-256 б.</w:t>
      </w:r>
    </w:p>
    <w:p w14:paraId="762FAD68" w14:textId="77777777" w:rsidR="0074077C" w:rsidRDefault="0074077C" w:rsidP="0074077C">
      <w:pPr>
        <w:spacing w:after="0"/>
        <w:jc w:val="both"/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t>14.Соколова А.И. Актуальные проблемы  цифровизации местного самоуправления-Оренбург, 2020-59 с.</w:t>
      </w:r>
    </w:p>
    <w:p w14:paraId="1E1C597B" w14:textId="77777777" w:rsidR="0074077C" w:rsidRDefault="0074077C" w:rsidP="0074077C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15.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16.Чихладзе А.А., Ларичева Е.Н. -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4"/>
          <w:szCs w:val="24"/>
        </w:rPr>
        <w:t>2020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с</w:t>
      </w:r>
      <w:r>
        <w:rPr>
          <w:rFonts w:eastAsia="Times New Roman" w:cs="Times New Roman"/>
          <w:color w:val="434343"/>
          <w:sz w:val="24"/>
          <w:szCs w:val="24"/>
        </w:rPr>
        <w:t>.</w:t>
      </w:r>
    </w:p>
    <w:p w14:paraId="40A19056" w14:textId="77777777" w:rsidR="0074077C" w:rsidRDefault="0074077C" w:rsidP="0074077C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</w:p>
    <w:p w14:paraId="112B061E" w14:textId="77777777" w:rsidR="0074077C" w:rsidRDefault="0074077C" w:rsidP="0074077C">
      <w:pPr>
        <w:spacing w:after="0"/>
        <w:jc w:val="both"/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  <w:t>Қосымша әдебиеттер:</w:t>
      </w:r>
    </w:p>
    <w:p w14:paraId="3A965C54" w14:textId="77777777" w:rsidR="0074077C" w:rsidRDefault="0074077C" w:rsidP="0074077C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t>1.Мырзагелді Кемел  Мемлекеттік және жергідікті басқару-Астана, 2017-150 б.</w:t>
      </w:r>
    </w:p>
    <w:p w14:paraId="3560DB88" w14:textId="77777777" w:rsidR="0074077C" w:rsidRDefault="0074077C" w:rsidP="0074077C">
      <w:pPr>
        <w:spacing w:after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FD2C227" w14:textId="77777777" w:rsidR="0074077C" w:rsidRDefault="0074077C" w:rsidP="0074077C">
      <w:pPr>
        <w:spacing w:after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36F3287" w14:textId="77777777" w:rsidR="0074077C" w:rsidRDefault="0074077C" w:rsidP="0074077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BF22F26" w14:textId="77777777" w:rsidR="0074077C" w:rsidRDefault="0074077C" w:rsidP="0074077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250790EF" w14:textId="77777777" w:rsidR="0074077C" w:rsidRDefault="0074077C" w:rsidP="0074077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CEE4682" w14:textId="77777777" w:rsidR="00F12C76" w:rsidRPr="0074077C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7407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96186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CA"/>
    <w:rsid w:val="00121ACA"/>
    <w:rsid w:val="00605BB8"/>
    <w:rsid w:val="006C0B77"/>
    <w:rsid w:val="006F1C33"/>
    <w:rsid w:val="0074077C"/>
    <w:rsid w:val="008242FF"/>
    <w:rsid w:val="00870751"/>
    <w:rsid w:val="00922C48"/>
    <w:rsid w:val="00B915B7"/>
    <w:rsid w:val="00D342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E948"/>
  <w15:chartTrackingRefBased/>
  <w15:docId w15:val="{29611D27-D8D3-4DBD-B8A3-721F9BA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7C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74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3478</Words>
  <Characters>19829</Characters>
  <Application>Microsoft Office Word</Application>
  <DocSecurity>0</DocSecurity>
  <Lines>165</Lines>
  <Paragraphs>46</Paragraphs>
  <ScaleCrop>false</ScaleCrop>
  <Company/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2021-09-23T02:35:00Z</dcterms:created>
  <dcterms:modified xsi:type="dcterms:W3CDTF">2023-06-14T11:51:00Z</dcterms:modified>
</cp:coreProperties>
</file>